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150"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/>
        </w:rPr>
        <w:t>PICC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eastAsia="zh-CN"/>
        </w:rPr>
        <w:t>专业护理技术培训班回执表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07" w:afterLines="130"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单位名称（盖章）：</w:t>
      </w:r>
      <w:bookmarkStart w:id="0" w:name="_GoBack"/>
      <w:bookmarkEnd w:id="0"/>
    </w:p>
    <w:tbl>
      <w:tblPr>
        <w:tblStyle w:val="4"/>
        <w:tblW w:w="13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672"/>
        <w:gridCol w:w="624"/>
        <w:gridCol w:w="900"/>
        <w:gridCol w:w="1092"/>
        <w:gridCol w:w="864"/>
        <w:gridCol w:w="1984"/>
        <w:gridCol w:w="1652"/>
        <w:gridCol w:w="2062"/>
        <w:gridCol w:w="2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2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年龄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学历</w:t>
            </w:r>
          </w:p>
        </w:tc>
        <w:tc>
          <w:tcPr>
            <w:tcW w:w="1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职称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工作年限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身份证号</w:t>
            </w:r>
          </w:p>
        </w:tc>
        <w:tc>
          <w:tcPr>
            <w:tcW w:w="16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单位名称</w:t>
            </w:r>
          </w:p>
        </w:tc>
        <w:tc>
          <w:tcPr>
            <w:tcW w:w="26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单位纳税识别号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26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26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26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6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6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16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26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672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备注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：1.单位名称、单位纳税识别号请务必填写正确，以免影响开具发票。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720" w:firstLineChars="300"/>
              <w:jc w:val="left"/>
              <w:textAlignment w:val="auto"/>
              <w:rPr>
                <w:rFonts w:hint="default" w:ascii="宋体" w:hAnsi="宋体" w:eastAsia="宋体" w:cs="Times New Roman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2.发票默认开具增值税电子普通发票，发票开具后发至下方邮箱。</w:t>
            </w: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填表人：              联系电话：                邮箱：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16882"/>
    <w:rsid w:val="79B1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2022-04-21T06:41:00Z</dcterms:created>
  <dc:creator>凉季</dc:creator>
  <cp:lastModifiedBy>凉季</cp:lastModifiedBy>
  <dcterms:modified xsi:type="dcterms:W3CDTF">2022-04-21T06:42:13Z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FCD208864AD0467A8330F73CFECA6C2D</vt:lpwstr>
  </property>
</Properties>
</file>