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附件一</w:t>
      </w: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重庆市医药生物技术协会科研育苗项目</w:t>
      </w:r>
    </w:p>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eastAsia="方正小标宋_GBK"/>
          <w:sz w:val="44"/>
          <w:szCs w:val="44"/>
        </w:rPr>
      </w:pPr>
      <w:r>
        <w:rPr>
          <w:rFonts w:hint="eastAsia" w:ascii="方正小标宋_GBK" w:hAnsi="方正小标宋_GBK" w:eastAsia="方正小标宋_GBK" w:cs="方正小标宋_GBK"/>
          <w:sz w:val="44"/>
          <w:szCs w:val="44"/>
          <w:lang w:val="en-US" w:eastAsia="zh-CN"/>
        </w:rPr>
        <w:t>（自然科学类）</w:t>
      </w:r>
      <w:r>
        <w:rPr>
          <w:rFonts w:eastAsia="方正小标宋_GBK"/>
          <w:sz w:val="44"/>
          <w:szCs w:val="44"/>
        </w:rPr>
        <w:t>申报指南</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一、科研育苗项目简介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“科研育苗项目”</w:t>
      </w:r>
      <w:r>
        <w:rPr>
          <w:rFonts w:hint="eastAsia" w:ascii="方正仿宋_GBK" w:hAnsi="方正仿宋_GBK" w:eastAsia="方正仿宋_GBK" w:cs="方正仿宋_GBK"/>
          <w:sz w:val="32"/>
          <w:szCs w:val="32"/>
          <w:lang w:val="en-US" w:eastAsia="zh-CN"/>
        </w:rPr>
        <w:t>是</w:t>
      </w:r>
      <w:r>
        <w:rPr>
          <w:rFonts w:hint="default" w:ascii="方正仿宋_GBK" w:hAnsi="方正仿宋_GBK" w:eastAsia="方正仿宋_GBK" w:cs="方正仿宋_GBK"/>
          <w:sz w:val="32"/>
          <w:szCs w:val="32"/>
          <w:lang w:val="en-US" w:eastAsia="zh-CN"/>
        </w:rPr>
        <w:t>重庆市医药生物技术协会为鼓励协会单位会员和个人会员开展学术研究，推动单位会员间的产学研用合作，提高协会研究协作与成果水平，促进与培养中青年医学人才成长，进一步推动医药生物事业可持续发展</w:t>
      </w:r>
      <w:r>
        <w:rPr>
          <w:rFonts w:hint="eastAsia" w:ascii="方正仿宋_GBK" w:hAnsi="方正仿宋_GBK" w:eastAsia="方正仿宋_GBK" w:cs="方正仿宋_GBK"/>
          <w:sz w:val="32"/>
          <w:szCs w:val="32"/>
          <w:lang w:val="en-US" w:eastAsia="zh-CN"/>
        </w:rPr>
        <w:t>而设立</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该项目为纯公益性学术项目，不涉及任何商业活动和利益，秉着公平、公开、公正原则，每年组织申报，用于支持和鼓励中国医学基础或临床研究、医药生物技术研究领域，提高科研和水平。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二、项目研究方向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医学基础或临床、医药生物技术类研究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三、研究项目分类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（一）面</w:t>
      </w:r>
      <w:r>
        <w:rPr>
          <w:rFonts w:hint="eastAsia" w:ascii="方正楷体_GBK" w:hAnsi="方正楷体_GBK" w:eastAsia="方正楷体_GBK" w:cs="方正楷体_GBK"/>
          <w:b w:val="0"/>
          <w:bCs w:val="0"/>
          <w:sz w:val="32"/>
          <w:szCs w:val="32"/>
          <w:lang w:val="en-US" w:eastAsia="zh-CN"/>
        </w:rPr>
        <w:t>上项目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1.项目定位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面上项目支持从事医学基础或临床、医药生物技术类研究的科学技术人员瞄准科技前沿，围绕全市经济社会发展中的前沿关键科学技术问题，开展创新性的科学研究，促进各学科均衡、协调和可持续发展。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2.申报条件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（1）具有副高级及以上专业技术职务（职称）或博士学位；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（2）具有承担厅局级及以上研究课题或者其他从事科学研究的经历；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（3）申请人须为协会个人会员且为单位在岗职工，具有独立开展科研工作的能力，能主持项目的研究工作，协会单位会员职工优先。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3.资助强度与实施周期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资助强度为每项5万元，拟资助6项，实施周期一般不超过2年。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4.组织实施与资助方式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（1）项目评审采取会议集中评审的方式，由协会组织相关专家组进行评审；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（2）拟资助项目根据专家评审结果确定，在协会官网进行为期3天的公示，公示结束后报理事长办公会批准，下达立项通知书。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（二）青年科学项目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1.项目定位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青年科学基金项目以培育国家高层次科技人才为目标，支持在医学基础或临床研究、医药生物技术研究领域已取得突出成绩的青年学者，立足科学前沿，自主选择研究方向开展创新研究。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2.申报条件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（1）2022年1月1日未满40周岁[1982年1月1日（含）后出生]；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（2）具有中级专业技术职务（职称）或博士学位，青年人才称号或相应学术水平者优先；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（3）具有承担研究课题或者其他从事科学研究的经历；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（4）申请人须为协会个人会员且为单位在岗职工，具有独立开展科研工作的能力，能主持项目的研究工作，协会单位会员职工优先。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3.资助强度与实施周期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资助强度为每项3万元，拟资助12项，实施周期一般不超过2年。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4.组织实施与资助方式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（1）项目评审采取会议集中评审的方式，由协会组织相关专家组进行评审；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（2）拟资助项目根据专家评审结果确定，在协会官网进行为期3天的公示，公示结束后报理事长办公会批准，下达立项通知书。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（三）护理学专项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1.项目定位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护理学专项以培育国家</w:t>
      </w:r>
      <w:r>
        <w:rPr>
          <w:rFonts w:hint="eastAsia" w:ascii="方正仿宋_GBK" w:hAnsi="方正仿宋_GBK" w:eastAsia="方正仿宋_GBK" w:cs="方正仿宋_GBK"/>
          <w:color w:val="auto"/>
          <w:sz w:val="32"/>
          <w:szCs w:val="32"/>
          <w:highlight w:val="none"/>
          <w:lang w:val="en-US" w:eastAsia="zh-CN"/>
        </w:rPr>
        <w:t>/省部级护理专业人才</w:t>
      </w:r>
      <w:r>
        <w:rPr>
          <w:rFonts w:hint="eastAsia" w:ascii="方正仿宋_GBK" w:hAnsi="方正仿宋_GBK" w:eastAsia="方正仿宋_GBK" w:cs="方正仿宋_GBK"/>
          <w:sz w:val="32"/>
          <w:szCs w:val="32"/>
          <w:highlight w:val="none"/>
          <w:lang w:val="en-US" w:eastAsia="zh-CN"/>
        </w:rPr>
        <w:t>为目标，支持在护理基础或临床研究、医药生物技术研究领域已取得突出成绩的护理人员，立足科学前沿，自主选择研究方向开展创新研究。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2.申报条件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（1）2022年1月1日未满40周岁[1982年1月1日（含）后出生]；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（2）具有中级专业技术职务（职称）或硕士学位，青年人才称号或相应学术水平者优先；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（3）具有承担研究课题或者其他从事科学研究的经历；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（4）申请人须为协会个人会员且为单位在岗职工，具有独立开展科研工作的能力，能主持项目的研究工作，协会单位会员职工优先。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3.资助强度与实施周期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资助强度为每项1万元，拟资助10项，实施周期一般不超过</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lang w:val="en-US"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4.组织实施与资助方式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（1）项目评审采取会议集中评审的方式，由协会组织相关专家组进行评审；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40"/>
          <w:lang w:val="en-US" w:eastAsia="zh-CN"/>
        </w:rPr>
      </w:pPr>
      <w:r>
        <w:rPr>
          <w:rFonts w:hint="eastAsia" w:ascii="方正仿宋_GBK" w:hAnsi="方正仿宋_GBK" w:eastAsia="方正仿宋_GBK" w:cs="方正仿宋_GBK"/>
          <w:sz w:val="32"/>
          <w:szCs w:val="32"/>
          <w:lang w:val="en-US" w:eastAsia="zh-CN"/>
        </w:rPr>
        <w:t>（2）拟资助项目根据专家评审结果确定，在协会官网进行为期3天的公示，公示结束后报理事长办公会批准，下达立项通知书。</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autoSpaceDE w:val="0"/>
      <w:autoSpaceDN w:val="0"/>
      <w:snapToGrid w:val="0"/>
      <w:spacing w:before="0" w:after="0" w:line="240" w:lineRule="auto"/>
      <w:ind w:left="0" w:right="0"/>
      <w:jc w:val="left"/>
      <w:rPr>
        <w:rFonts w:ascii="新宋体" w:hAnsi="新宋体" w:eastAsia="新宋体" w:cs="新宋体"/>
        <w:sz w:val="18"/>
        <w:szCs w:val="22"/>
        <w:lang w:val="zh-CN" w:eastAsia="zh-CN" w:bidi="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Nzc3YmE2NTc2NzdjMTZhZmVlNGMwMDhiOGViY2QifQ=="/>
  </w:docVars>
  <w:rsids>
    <w:rsidRoot w:val="00000000"/>
    <w:rsid w:val="00E93609"/>
    <w:rsid w:val="0388408C"/>
    <w:rsid w:val="04FF1BDF"/>
    <w:rsid w:val="066A45CD"/>
    <w:rsid w:val="0774295E"/>
    <w:rsid w:val="097B1814"/>
    <w:rsid w:val="10AA3894"/>
    <w:rsid w:val="141C1945"/>
    <w:rsid w:val="14E45408"/>
    <w:rsid w:val="16B10C01"/>
    <w:rsid w:val="177C0E4D"/>
    <w:rsid w:val="19DC2AF7"/>
    <w:rsid w:val="1BB9498B"/>
    <w:rsid w:val="1F2D5E39"/>
    <w:rsid w:val="1F570348"/>
    <w:rsid w:val="1F83778A"/>
    <w:rsid w:val="21F67CC2"/>
    <w:rsid w:val="2C6B7F8A"/>
    <w:rsid w:val="2CB161D7"/>
    <w:rsid w:val="2CCA509C"/>
    <w:rsid w:val="2E80779F"/>
    <w:rsid w:val="32815E15"/>
    <w:rsid w:val="34FA723E"/>
    <w:rsid w:val="371B70E3"/>
    <w:rsid w:val="3B1C5AFE"/>
    <w:rsid w:val="3F966D63"/>
    <w:rsid w:val="4292190E"/>
    <w:rsid w:val="45B71112"/>
    <w:rsid w:val="47A32B27"/>
    <w:rsid w:val="4F4C770B"/>
    <w:rsid w:val="5123075E"/>
    <w:rsid w:val="516D5045"/>
    <w:rsid w:val="52784516"/>
    <w:rsid w:val="52CE7BB6"/>
    <w:rsid w:val="5E2C4251"/>
    <w:rsid w:val="635B2A2E"/>
    <w:rsid w:val="6790008B"/>
    <w:rsid w:val="68941F34"/>
    <w:rsid w:val="6AD20B92"/>
    <w:rsid w:val="6CB37FCE"/>
    <w:rsid w:val="6D4A4A10"/>
    <w:rsid w:val="6E1D3ED3"/>
    <w:rsid w:val="70750BA7"/>
    <w:rsid w:val="722F7E81"/>
    <w:rsid w:val="773C4FCD"/>
    <w:rsid w:val="799427CB"/>
    <w:rsid w:val="79EA7311"/>
    <w:rsid w:val="7A595E5F"/>
    <w:rsid w:val="7AD71577"/>
    <w:rsid w:val="7F6D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qFormat/>
    <w:uiPriority w:val="0"/>
    <w:pPr>
      <w:widowControl w:val="0"/>
      <w:spacing w:after="120" w:line="480" w:lineRule="auto"/>
      <w:ind w:left="420" w:leftChars="200"/>
      <w:jc w:val="both"/>
    </w:pPr>
    <w:rPr>
      <w:rFonts w:asciiTheme="minorHAnsi" w:hAnsiTheme="minorHAnsi" w:eastAsiaTheme="minorEastAsia" w:cstheme="minorBidi"/>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2936</Words>
  <Characters>2997</Characters>
  <Lines>0</Lines>
  <Paragraphs>0</Paragraphs>
  <TotalTime>2</TotalTime>
  <ScaleCrop>false</ScaleCrop>
  <LinksUpToDate>false</LinksUpToDate>
  <CharactersWithSpaces>3308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管理研究中心</dc:creator>
  <cp:lastModifiedBy>凉季</cp:lastModifiedBy>
  <dcterms:modified xsi:type="dcterms:W3CDTF">2022-09-01T08:17:35Z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F976DE4FD8F1484DB08D39AFC1A4304A</vt:lpwstr>
  </property>
</Properties>
</file>